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094" w:rsidRDefault="00123646" w:rsidP="00611094">
      <w:r w:rsidRPr="00B75E21">
        <w:rPr>
          <w:noProof/>
          <w:vertAlign w:val="superscript"/>
          <w:lang w:eastAsia="da-DK"/>
        </w:rPr>
        <w:drawing>
          <wp:anchor distT="0" distB="0" distL="114300" distR="114300" simplePos="0" relativeHeight="251658240" behindDoc="0" locked="0" layoutInCell="1" allowOverlap="1">
            <wp:simplePos x="0" y="0"/>
            <wp:positionH relativeFrom="column">
              <wp:posOffset>-748665</wp:posOffset>
            </wp:positionH>
            <wp:positionV relativeFrom="paragraph">
              <wp:posOffset>-1022985</wp:posOffset>
            </wp:positionV>
            <wp:extent cx="7591425" cy="1609725"/>
            <wp:effectExtent l="19050" t="0" r="9525" b="0"/>
            <wp:wrapNone/>
            <wp:docPr id="1" name="Billede 0" descr="CLUB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53.gif"/>
                    <pic:cNvPicPr/>
                  </pic:nvPicPr>
                  <pic:blipFill>
                    <a:blip r:embed="rId5" cstate="print"/>
                    <a:stretch>
                      <a:fillRect/>
                    </a:stretch>
                  </pic:blipFill>
                  <pic:spPr>
                    <a:xfrm>
                      <a:off x="0" y="0"/>
                      <a:ext cx="7591425" cy="1609725"/>
                    </a:xfrm>
                    <a:prstGeom prst="rect">
                      <a:avLst/>
                    </a:prstGeom>
                  </pic:spPr>
                </pic:pic>
              </a:graphicData>
            </a:graphic>
          </wp:anchor>
        </w:drawing>
      </w:r>
    </w:p>
    <w:p w:rsidR="008B225C" w:rsidRDefault="008B225C" w:rsidP="00611094">
      <w:pPr>
        <w:rPr>
          <w:rFonts w:ascii="Arial" w:hAnsi="Arial" w:cs="Arial"/>
          <w:noProof/>
          <w:sz w:val="20"/>
          <w:szCs w:val="20"/>
          <w:lang w:eastAsia="da-DK"/>
        </w:rPr>
      </w:pPr>
    </w:p>
    <w:p w:rsidR="00611094" w:rsidRPr="008B225C" w:rsidRDefault="00611094" w:rsidP="00611094">
      <w:pPr>
        <w:rPr>
          <w:rFonts w:ascii="Arial" w:hAnsi="Arial" w:cs="Arial"/>
          <w:noProof/>
          <w:sz w:val="20"/>
          <w:szCs w:val="20"/>
          <w:lang w:eastAsia="da-DK"/>
        </w:rPr>
      </w:pPr>
    </w:p>
    <w:p w:rsidR="001265B4" w:rsidRDefault="00950550" w:rsidP="00D92DE5">
      <w:pPr>
        <w:rPr>
          <w:rFonts w:asciiTheme="majorHAnsi" w:hAnsiTheme="majorHAnsi"/>
          <w:b/>
          <w:color w:val="3333FF"/>
          <w:sz w:val="44"/>
          <w:szCs w:val="44"/>
        </w:rPr>
      </w:pPr>
      <w:r>
        <w:rPr>
          <w:rFonts w:ascii="Arial" w:hAnsi="Arial" w:cs="Arial"/>
          <w:noProof/>
          <w:sz w:val="48"/>
          <w:szCs w:val="48"/>
          <w:lang w:eastAsia="da-DK"/>
        </w:rPr>
        <w:drawing>
          <wp:anchor distT="0" distB="0" distL="114300" distR="114300" simplePos="0" relativeHeight="251660288" behindDoc="1" locked="0" layoutInCell="1" allowOverlap="1">
            <wp:simplePos x="0" y="0"/>
            <wp:positionH relativeFrom="column">
              <wp:posOffset>-472440</wp:posOffset>
            </wp:positionH>
            <wp:positionV relativeFrom="paragraph">
              <wp:posOffset>121285</wp:posOffset>
            </wp:positionV>
            <wp:extent cx="1181100" cy="1812925"/>
            <wp:effectExtent l="19050" t="0" r="0" b="0"/>
            <wp:wrapTight wrapText="bothSides">
              <wp:wrapPolygon edited="0">
                <wp:start x="3484" y="0"/>
                <wp:lineTo x="6271" y="3632"/>
                <wp:lineTo x="3135" y="7263"/>
                <wp:lineTo x="1394" y="7944"/>
                <wp:lineTo x="-348" y="15888"/>
                <wp:lineTo x="0" y="19292"/>
                <wp:lineTo x="3832" y="21335"/>
                <wp:lineTo x="6271" y="21335"/>
                <wp:lineTo x="8710" y="21335"/>
                <wp:lineTo x="13239" y="21335"/>
                <wp:lineTo x="20903" y="19292"/>
                <wp:lineTo x="20903" y="7263"/>
                <wp:lineTo x="18813" y="3632"/>
                <wp:lineTo x="21600" y="3178"/>
                <wp:lineTo x="21600" y="2724"/>
                <wp:lineTo x="20206" y="0"/>
                <wp:lineTo x="3484"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nhild_Weisbjerg005.JPG"/>
                    <pic:cNvPicPr/>
                  </pic:nvPicPr>
                  <pic:blipFill>
                    <a:blip r:embed="rId6" cstate="print"/>
                    <a:stretch>
                      <a:fillRect/>
                    </a:stretch>
                  </pic:blipFill>
                  <pic:spPr>
                    <a:xfrm>
                      <a:off x="0" y="0"/>
                      <a:ext cx="1181100" cy="1812925"/>
                    </a:xfrm>
                    <a:prstGeom prst="rect">
                      <a:avLst/>
                    </a:prstGeom>
                  </pic:spPr>
                </pic:pic>
              </a:graphicData>
            </a:graphic>
          </wp:anchor>
        </w:drawing>
      </w:r>
      <w:r w:rsidR="001265B4">
        <w:rPr>
          <w:rFonts w:ascii="Arial" w:hAnsi="Arial" w:cs="Arial"/>
          <w:sz w:val="48"/>
          <w:szCs w:val="48"/>
        </w:rPr>
        <w:t xml:space="preserve"> </w:t>
      </w:r>
      <w:r w:rsidR="00B20405">
        <w:rPr>
          <w:rFonts w:ascii="Arial" w:hAnsi="Arial" w:cs="Arial"/>
          <w:sz w:val="48"/>
          <w:szCs w:val="48"/>
        </w:rPr>
        <w:t xml:space="preserve"> </w:t>
      </w:r>
      <w:r w:rsidR="001265B4" w:rsidRPr="001265B4">
        <w:rPr>
          <w:rFonts w:ascii="Arial" w:hAnsi="Arial" w:cs="Arial"/>
          <w:sz w:val="52"/>
          <w:szCs w:val="52"/>
        </w:rPr>
        <w:t>Indbydelse til festligt foredrag</w:t>
      </w:r>
      <w:r w:rsidR="001265B4">
        <w:rPr>
          <w:rFonts w:asciiTheme="majorHAnsi" w:hAnsiTheme="majorHAnsi"/>
          <w:b/>
          <w:color w:val="3333FF"/>
          <w:sz w:val="52"/>
          <w:szCs w:val="52"/>
        </w:rPr>
        <w:t xml:space="preserve"> </w:t>
      </w:r>
    </w:p>
    <w:p w:rsidR="001265B4" w:rsidRPr="001265B4" w:rsidRDefault="001265B4" w:rsidP="00D92DE5">
      <w:pPr>
        <w:rPr>
          <w:rFonts w:ascii="Arial" w:hAnsi="Arial" w:cs="Arial"/>
          <w:sz w:val="52"/>
          <w:szCs w:val="52"/>
        </w:rPr>
      </w:pPr>
      <w:r>
        <w:rPr>
          <w:rFonts w:asciiTheme="majorHAnsi" w:hAnsiTheme="majorHAnsi"/>
          <w:b/>
          <w:color w:val="3333FF"/>
          <w:sz w:val="52"/>
          <w:szCs w:val="52"/>
        </w:rPr>
        <w:t xml:space="preserve"> </w:t>
      </w:r>
    </w:p>
    <w:p w:rsidR="001265B4" w:rsidRDefault="008B225C" w:rsidP="00D92DE5">
      <w:pPr>
        <w:rPr>
          <w:rFonts w:ascii="Arial" w:hAnsi="Arial" w:cs="Arial"/>
          <w:sz w:val="36"/>
          <w:szCs w:val="36"/>
        </w:rPr>
      </w:pPr>
      <w:r>
        <w:rPr>
          <w:rFonts w:asciiTheme="majorHAnsi" w:hAnsiTheme="majorHAnsi"/>
          <w:b/>
          <w:color w:val="3333FF"/>
          <w:sz w:val="52"/>
          <w:szCs w:val="52"/>
        </w:rPr>
        <w:t xml:space="preserve">      </w:t>
      </w:r>
      <w:r w:rsidR="001265B4">
        <w:rPr>
          <w:rFonts w:asciiTheme="majorHAnsi" w:hAnsiTheme="majorHAnsi"/>
          <w:b/>
          <w:color w:val="3333FF"/>
          <w:sz w:val="52"/>
          <w:szCs w:val="52"/>
        </w:rPr>
        <w:t xml:space="preserve"> Gunhild </w:t>
      </w:r>
      <w:proofErr w:type="spellStart"/>
      <w:r w:rsidR="001265B4">
        <w:rPr>
          <w:rFonts w:asciiTheme="majorHAnsi" w:hAnsiTheme="majorHAnsi"/>
          <w:b/>
          <w:color w:val="3333FF"/>
          <w:sz w:val="52"/>
          <w:szCs w:val="52"/>
        </w:rPr>
        <w:t>Weisbjerg</w:t>
      </w:r>
      <w:proofErr w:type="spellEnd"/>
    </w:p>
    <w:p w:rsidR="00950550" w:rsidRDefault="00D92DE5" w:rsidP="00D92DE5">
      <w:pPr>
        <w:rPr>
          <w:rFonts w:asciiTheme="majorHAnsi" w:hAnsiTheme="majorHAnsi"/>
          <w:b/>
          <w:sz w:val="28"/>
          <w:szCs w:val="28"/>
        </w:rPr>
      </w:pPr>
      <w:r w:rsidRPr="001265B4">
        <w:rPr>
          <w:rFonts w:asciiTheme="majorHAnsi" w:hAnsiTheme="majorHAnsi"/>
          <w:b/>
          <w:sz w:val="28"/>
          <w:szCs w:val="28"/>
        </w:rPr>
        <w:t xml:space="preserve"> </w:t>
      </w:r>
    </w:p>
    <w:p w:rsidR="00D92DE5" w:rsidRPr="00950550" w:rsidRDefault="00D92DE5" w:rsidP="00D92DE5">
      <w:pPr>
        <w:rPr>
          <w:rFonts w:asciiTheme="majorHAnsi" w:hAnsiTheme="majorHAnsi"/>
          <w:b/>
          <w:sz w:val="28"/>
          <w:szCs w:val="28"/>
        </w:rPr>
      </w:pPr>
      <w:r w:rsidRPr="001265B4">
        <w:rPr>
          <w:rFonts w:asciiTheme="majorHAnsi" w:hAnsiTheme="majorHAnsi"/>
          <w:b/>
          <w:sz w:val="40"/>
          <w:szCs w:val="40"/>
        </w:rPr>
        <w:t>Charmekursus for mænd og kommunikationskursus i mild og blid stemmeføring for kvinder</w:t>
      </w:r>
    </w:p>
    <w:p w:rsidR="00950550" w:rsidRDefault="001265B4" w:rsidP="00D92DE5">
      <w:pPr>
        <w:rPr>
          <w:rFonts w:asciiTheme="majorHAnsi" w:hAnsiTheme="majorHAnsi"/>
          <w:sz w:val="24"/>
          <w:szCs w:val="24"/>
        </w:rPr>
      </w:pPr>
      <w:r w:rsidRPr="001265B4">
        <w:rPr>
          <w:rFonts w:asciiTheme="majorHAnsi" w:hAnsiTheme="majorHAnsi"/>
          <w:sz w:val="28"/>
          <w:szCs w:val="28"/>
        </w:rPr>
        <w:t>Et festligt foredrag, hvor Gunhild</w:t>
      </w:r>
      <w:r w:rsidR="00D92DE5" w:rsidRPr="001265B4">
        <w:rPr>
          <w:rFonts w:asciiTheme="majorHAnsi" w:hAnsiTheme="majorHAnsi"/>
          <w:sz w:val="28"/>
          <w:szCs w:val="28"/>
        </w:rPr>
        <w:t xml:space="preserve"> sætter spotlight på forholdet mellem de to køn. Et lærerigt foredrag, som vækker smil og genkendelse – uanset alder og parforholdssituation. Hør om mænd og kvinders forskellige tilgang til verden og deres forskellige brug af sproget. Lattermusklerne kommer på arbejde, og alle bliver lidt klogere på, hvordan de uundgåelige konfrontationer tackles en anelse mere hensigtsmæssigt. Foredraget har blandt andet været vist i uddrag i programmet ’Sådan er kvinder’ på DR2. </w:t>
      </w:r>
    </w:p>
    <w:p w:rsidR="001265B4" w:rsidRDefault="00F00FCD" w:rsidP="00D92DE5">
      <w:pPr>
        <w:rPr>
          <w:rFonts w:asciiTheme="majorHAnsi" w:hAnsiTheme="majorHAnsi"/>
          <w:sz w:val="28"/>
          <w:szCs w:val="28"/>
        </w:rPr>
      </w:pPr>
      <w:r w:rsidRPr="00F94EA2">
        <w:rPr>
          <w:rFonts w:asciiTheme="majorHAnsi" w:hAnsiTheme="majorHAnsi"/>
        </w:rPr>
        <w:t>Varighed: 90-120 minutter med indlagt pause</w:t>
      </w:r>
    </w:p>
    <w:p w:rsidR="00BC1CEE" w:rsidRDefault="00BC1CEE" w:rsidP="00BC1CEE">
      <w:pPr>
        <w:jc w:val="both"/>
        <w:rPr>
          <w:b/>
          <w:sz w:val="16"/>
          <w:szCs w:val="16"/>
        </w:rPr>
      </w:pPr>
      <w:r>
        <w:rPr>
          <w:b/>
          <w:sz w:val="28"/>
          <w:szCs w:val="28"/>
        </w:rPr>
        <w:t>Tilmeld jer dette inspirerende foredrag og tag jeres venner, naboer og andre interesserede med:</w:t>
      </w:r>
    </w:p>
    <w:p w:rsidR="00BC1CEE" w:rsidRPr="00950550" w:rsidRDefault="00BC1CEE" w:rsidP="00BC1CEE">
      <w:pPr>
        <w:jc w:val="center"/>
        <w:rPr>
          <w:rFonts w:ascii="Times New Roman" w:hAnsi="Times New Roman" w:cs="Times New Roman"/>
          <w:b/>
          <w:sz w:val="16"/>
          <w:szCs w:val="16"/>
        </w:rPr>
      </w:pPr>
      <w:r w:rsidRPr="00950550">
        <w:rPr>
          <w:rFonts w:ascii="Times New Roman" w:hAnsi="Times New Roman" w:cs="Times New Roman"/>
          <w:b/>
          <w:sz w:val="40"/>
          <w:szCs w:val="40"/>
        </w:rPr>
        <w:t xml:space="preserve">Torsdag </w:t>
      </w:r>
      <w:proofErr w:type="gramStart"/>
      <w:r w:rsidRPr="00950550">
        <w:rPr>
          <w:rFonts w:ascii="Times New Roman" w:hAnsi="Times New Roman" w:cs="Times New Roman"/>
          <w:b/>
          <w:sz w:val="40"/>
          <w:szCs w:val="40"/>
        </w:rPr>
        <w:t>den 17 januar</w:t>
      </w:r>
      <w:proofErr w:type="gramEnd"/>
      <w:r w:rsidRPr="00950550">
        <w:rPr>
          <w:rFonts w:ascii="Times New Roman" w:hAnsi="Times New Roman" w:cs="Times New Roman"/>
          <w:b/>
          <w:sz w:val="40"/>
          <w:szCs w:val="40"/>
        </w:rPr>
        <w:t xml:space="preserve"> 2019 Kl. 19.00</w:t>
      </w:r>
    </w:p>
    <w:p w:rsidR="00BC1CEE" w:rsidRPr="00950550" w:rsidRDefault="00BC1CEE" w:rsidP="00BC1CEE">
      <w:pPr>
        <w:jc w:val="center"/>
        <w:rPr>
          <w:rFonts w:ascii="Times New Roman" w:hAnsi="Times New Roman" w:cs="Times New Roman"/>
          <w:b/>
          <w:sz w:val="40"/>
          <w:szCs w:val="40"/>
        </w:rPr>
      </w:pPr>
      <w:proofErr w:type="gramStart"/>
      <w:r w:rsidRPr="00950550">
        <w:rPr>
          <w:rFonts w:ascii="Times New Roman" w:hAnsi="Times New Roman" w:cs="Times New Roman"/>
          <w:b/>
          <w:sz w:val="40"/>
          <w:szCs w:val="40"/>
        </w:rPr>
        <w:t>Konferencelokalet  Øster</w:t>
      </w:r>
      <w:proofErr w:type="gramEnd"/>
      <w:r w:rsidRPr="00950550">
        <w:rPr>
          <w:rFonts w:ascii="Times New Roman" w:hAnsi="Times New Roman" w:cs="Times New Roman"/>
          <w:b/>
          <w:sz w:val="40"/>
          <w:szCs w:val="40"/>
        </w:rPr>
        <w:t xml:space="preserve"> </w:t>
      </w:r>
      <w:proofErr w:type="spellStart"/>
      <w:r w:rsidRPr="00950550">
        <w:rPr>
          <w:rFonts w:ascii="Times New Roman" w:hAnsi="Times New Roman" w:cs="Times New Roman"/>
          <w:b/>
          <w:sz w:val="40"/>
          <w:szCs w:val="40"/>
        </w:rPr>
        <w:t>Uttrupvej</w:t>
      </w:r>
      <w:proofErr w:type="spellEnd"/>
      <w:r w:rsidRPr="00950550">
        <w:rPr>
          <w:rFonts w:ascii="Times New Roman" w:hAnsi="Times New Roman" w:cs="Times New Roman"/>
          <w:b/>
          <w:sz w:val="40"/>
          <w:szCs w:val="40"/>
        </w:rPr>
        <w:t xml:space="preserve"> (N207)</w:t>
      </w:r>
    </w:p>
    <w:p w:rsidR="00950550" w:rsidRPr="00950550" w:rsidRDefault="00950550" w:rsidP="00950550">
      <w:pPr>
        <w:rPr>
          <w:rFonts w:ascii="Times New Roman" w:hAnsi="Times New Roman" w:cs="Times New Roman"/>
          <w:bCs/>
          <w:sz w:val="28"/>
          <w:szCs w:val="28"/>
        </w:rPr>
      </w:pPr>
      <w:r w:rsidRPr="00950550">
        <w:rPr>
          <w:rFonts w:ascii="Times New Roman" w:hAnsi="Times New Roman" w:cs="Times New Roman"/>
          <w:sz w:val="28"/>
          <w:szCs w:val="28"/>
        </w:rPr>
        <w:t xml:space="preserve">Tilmelding hos Carsten Gregersen </w:t>
      </w:r>
      <w:r w:rsidRPr="00950550">
        <w:rPr>
          <w:rFonts w:ascii="Times New Roman" w:hAnsi="Times New Roman" w:cs="Times New Roman"/>
          <w:bCs/>
          <w:sz w:val="28"/>
          <w:szCs w:val="28"/>
        </w:rPr>
        <w:t xml:space="preserve">tlf.: 22 75 78 </w:t>
      </w:r>
      <w:proofErr w:type="gramStart"/>
      <w:r w:rsidRPr="00950550">
        <w:rPr>
          <w:rFonts w:ascii="Times New Roman" w:hAnsi="Times New Roman" w:cs="Times New Roman"/>
          <w:bCs/>
          <w:sz w:val="28"/>
          <w:szCs w:val="28"/>
        </w:rPr>
        <w:t>79  E</w:t>
      </w:r>
      <w:proofErr w:type="gramEnd"/>
      <w:r w:rsidRPr="00950550">
        <w:rPr>
          <w:rFonts w:ascii="Times New Roman" w:hAnsi="Times New Roman" w:cs="Times New Roman"/>
          <w:bCs/>
          <w:sz w:val="28"/>
          <w:szCs w:val="28"/>
        </w:rPr>
        <w:t xml:space="preserve">-mail: </w:t>
      </w:r>
      <w:hyperlink r:id="rId7" w:history="1">
        <w:r w:rsidRPr="00950550">
          <w:rPr>
            <w:rStyle w:val="Hyperlink"/>
            <w:rFonts w:ascii="Times New Roman" w:hAnsi="Times New Roman" w:cs="Times New Roman"/>
            <w:bCs/>
            <w:sz w:val="28"/>
            <w:szCs w:val="28"/>
          </w:rPr>
          <w:t>carstengregersen3@gmail.com</w:t>
        </w:r>
      </w:hyperlink>
    </w:p>
    <w:p w:rsidR="00950550" w:rsidRPr="00950550" w:rsidRDefault="00950550" w:rsidP="00950550">
      <w:pPr>
        <w:rPr>
          <w:bCs/>
          <w:sz w:val="28"/>
          <w:szCs w:val="28"/>
        </w:rPr>
      </w:pPr>
      <w:r w:rsidRPr="00F9792F">
        <w:rPr>
          <w:b/>
          <w:sz w:val="28"/>
          <w:szCs w:val="28"/>
        </w:rPr>
        <w:t xml:space="preserve">Senest </w:t>
      </w:r>
      <w:r>
        <w:rPr>
          <w:b/>
          <w:sz w:val="28"/>
          <w:szCs w:val="28"/>
        </w:rPr>
        <w:t xml:space="preserve">torsdag </w:t>
      </w:r>
      <w:proofErr w:type="gramStart"/>
      <w:r w:rsidRPr="00F9792F">
        <w:rPr>
          <w:b/>
          <w:sz w:val="28"/>
          <w:szCs w:val="28"/>
        </w:rPr>
        <w:t>den</w:t>
      </w:r>
      <w:r>
        <w:rPr>
          <w:b/>
          <w:sz w:val="28"/>
          <w:szCs w:val="28"/>
        </w:rPr>
        <w:t xml:space="preserve"> 10</w:t>
      </w:r>
      <w:r w:rsidRPr="00F9792F">
        <w:rPr>
          <w:b/>
          <w:sz w:val="28"/>
          <w:szCs w:val="28"/>
        </w:rPr>
        <w:t xml:space="preserve"> </w:t>
      </w:r>
      <w:r>
        <w:rPr>
          <w:b/>
          <w:sz w:val="28"/>
          <w:szCs w:val="28"/>
        </w:rPr>
        <w:t>januar</w:t>
      </w:r>
      <w:proofErr w:type="gramEnd"/>
      <w:r>
        <w:rPr>
          <w:b/>
          <w:sz w:val="28"/>
          <w:szCs w:val="28"/>
        </w:rPr>
        <w:t xml:space="preserve"> </w:t>
      </w:r>
      <w:r w:rsidRPr="00F9792F">
        <w:rPr>
          <w:b/>
          <w:sz w:val="28"/>
          <w:szCs w:val="28"/>
        </w:rPr>
        <w:t xml:space="preserve"> 201</w:t>
      </w:r>
      <w:r>
        <w:rPr>
          <w:b/>
          <w:sz w:val="28"/>
          <w:szCs w:val="28"/>
        </w:rPr>
        <w:t>9</w:t>
      </w:r>
    </w:p>
    <w:p w:rsidR="00950550" w:rsidRDefault="00950550" w:rsidP="00950550">
      <w:pPr>
        <w:rPr>
          <w:rFonts w:asciiTheme="majorHAnsi" w:hAnsiTheme="majorHAnsi"/>
          <w:b/>
          <w:sz w:val="28"/>
          <w:szCs w:val="28"/>
        </w:rPr>
      </w:pPr>
      <w:r>
        <w:rPr>
          <w:rFonts w:asciiTheme="majorHAnsi" w:hAnsiTheme="majorHAnsi"/>
          <w:b/>
          <w:sz w:val="28"/>
          <w:szCs w:val="28"/>
        </w:rPr>
        <w:t>Foredraget er gratis for medlemmer øvrige betaler kr. 50,-</w:t>
      </w:r>
    </w:p>
    <w:p w:rsidR="00950550" w:rsidRDefault="00950550" w:rsidP="00950550">
      <w:pPr>
        <w:rPr>
          <w:b/>
        </w:rPr>
      </w:pPr>
    </w:p>
    <w:p w:rsidR="00950550" w:rsidRDefault="00950550" w:rsidP="008711A3">
      <w:pPr>
        <w:rPr>
          <w:rFonts w:asciiTheme="majorHAnsi" w:hAnsiTheme="majorHAnsi"/>
          <w:b/>
          <w:sz w:val="28"/>
          <w:szCs w:val="28"/>
        </w:rPr>
      </w:pPr>
      <w:r w:rsidRPr="00950550">
        <w:rPr>
          <w:b/>
          <w:sz w:val="28"/>
          <w:szCs w:val="28"/>
        </w:rPr>
        <w:t>I pausen vil der være muli</w:t>
      </w:r>
      <w:r w:rsidR="00B20405">
        <w:rPr>
          <w:b/>
          <w:sz w:val="28"/>
          <w:szCs w:val="28"/>
        </w:rPr>
        <w:t xml:space="preserve">ghed for at købe øl, vand og </w:t>
      </w:r>
      <w:r w:rsidRPr="00950550">
        <w:rPr>
          <w:b/>
          <w:sz w:val="28"/>
          <w:szCs w:val="28"/>
        </w:rPr>
        <w:t xml:space="preserve">vin </w:t>
      </w:r>
      <w:proofErr w:type="gramStart"/>
      <w:r w:rsidRPr="00950550">
        <w:rPr>
          <w:b/>
          <w:sz w:val="28"/>
          <w:szCs w:val="28"/>
        </w:rPr>
        <w:t>til  de</w:t>
      </w:r>
      <w:proofErr w:type="gramEnd"/>
      <w:r w:rsidRPr="00950550">
        <w:rPr>
          <w:b/>
          <w:sz w:val="28"/>
          <w:szCs w:val="28"/>
        </w:rPr>
        <w:t xml:space="preserve"> sædvanlige populære priser.</w:t>
      </w:r>
    </w:p>
    <w:sectPr w:rsidR="00950550" w:rsidSect="00950550">
      <w:pgSz w:w="11906" w:h="16838"/>
      <w:pgMar w:top="851" w:right="1021" w:bottom="567" w:left="102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compat/>
  <w:rsids>
    <w:rsidRoot w:val="00123646"/>
    <w:rsid w:val="00074C6A"/>
    <w:rsid w:val="0009455B"/>
    <w:rsid w:val="00115234"/>
    <w:rsid w:val="00123646"/>
    <w:rsid w:val="00126544"/>
    <w:rsid w:val="001265B4"/>
    <w:rsid w:val="00144568"/>
    <w:rsid w:val="00156E87"/>
    <w:rsid w:val="00220A99"/>
    <w:rsid w:val="002414C2"/>
    <w:rsid w:val="00287F46"/>
    <w:rsid w:val="0032502A"/>
    <w:rsid w:val="003A1FA4"/>
    <w:rsid w:val="003B3248"/>
    <w:rsid w:val="00401E7B"/>
    <w:rsid w:val="00473672"/>
    <w:rsid w:val="004762F6"/>
    <w:rsid w:val="00481B52"/>
    <w:rsid w:val="00581029"/>
    <w:rsid w:val="005E75A1"/>
    <w:rsid w:val="00600EB8"/>
    <w:rsid w:val="006018E8"/>
    <w:rsid w:val="00611094"/>
    <w:rsid w:val="00624523"/>
    <w:rsid w:val="00626296"/>
    <w:rsid w:val="00661C99"/>
    <w:rsid w:val="006A2362"/>
    <w:rsid w:val="006B1947"/>
    <w:rsid w:val="006E0509"/>
    <w:rsid w:val="007035F6"/>
    <w:rsid w:val="00722C91"/>
    <w:rsid w:val="007A2904"/>
    <w:rsid w:val="007C0892"/>
    <w:rsid w:val="00827ABB"/>
    <w:rsid w:val="00866221"/>
    <w:rsid w:val="008711A3"/>
    <w:rsid w:val="00876AC5"/>
    <w:rsid w:val="008A50EF"/>
    <w:rsid w:val="008B225C"/>
    <w:rsid w:val="008C3E23"/>
    <w:rsid w:val="008D28CA"/>
    <w:rsid w:val="008F68D1"/>
    <w:rsid w:val="009042B5"/>
    <w:rsid w:val="00950550"/>
    <w:rsid w:val="0097188A"/>
    <w:rsid w:val="0097554C"/>
    <w:rsid w:val="009B7868"/>
    <w:rsid w:val="009C3AFA"/>
    <w:rsid w:val="009D1478"/>
    <w:rsid w:val="00A1137F"/>
    <w:rsid w:val="00A71A7A"/>
    <w:rsid w:val="00A86599"/>
    <w:rsid w:val="00B20405"/>
    <w:rsid w:val="00B3565B"/>
    <w:rsid w:val="00B371BB"/>
    <w:rsid w:val="00B442CA"/>
    <w:rsid w:val="00B45A11"/>
    <w:rsid w:val="00B75929"/>
    <w:rsid w:val="00B75E21"/>
    <w:rsid w:val="00B97F4C"/>
    <w:rsid w:val="00BC1CEE"/>
    <w:rsid w:val="00BD0C8C"/>
    <w:rsid w:val="00C42C92"/>
    <w:rsid w:val="00C46297"/>
    <w:rsid w:val="00C54B22"/>
    <w:rsid w:val="00C65196"/>
    <w:rsid w:val="00C745CD"/>
    <w:rsid w:val="00CD7AFA"/>
    <w:rsid w:val="00CF0C17"/>
    <w:rsid w:val="00D84834"/>
    <w:rsid w:val="00D92DE5"/>
    <w:rsid w:val="00DC6408"/>
    <w:rsid w:val="00DC6A9B"/>
    <w:rsid w:val="00DD0B0E"/>
    <w:rsid w:val="00DE54CB"/>
    <w:rsid w:val="00E06A95"/>
    <w:rsid w:val="00E70BD0"/>
    <w:rsid w:val="00EB42AB"/>
    <w:rsid w:val="00EB7FA4"/>
    <w:rsid w:val="00EC60D3"/>
    <w:rsid w:val="00ED6808"/>
    <w:rsid w:val="00EF6F4A"/>
    <w:rsid w:val="00F00FCD"/>
    <w:rsid w:val="00F11939"/>
    <w:rsid w:val="00F30BB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8D1"/>
  </w:style>
  <w:style w:type="paragraph" w:styleId="Overskrift1">
    <w:name w:val="heading 1"/>
    <w:basedOn w:val="Normal"/>
    <w:next w:val="Normal"/>
    <w:link w:val="Overskrift1Tegn"/>
    <w:uiPriority w:val="9"/>
    <w:qFormat/>
    <w:rsid w:val="00B75E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12364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23646"/>
    <w:rPr>
      <w:rFonts w:ascii="Tahoma" w:hAnsi="Tahoma" w:cs="Tahoma"/>
      <w:sz w:val="16"/>
      <w:szCs w:val="16"/>
    </w:rPr>
  </w:style>
  <w:style w:type="paragraph" w:styleId="Ingenafstand">
    <w:name w:val="No Spacing"/>
    <w:uiPriority w:val="1"/>
    <w:qFormat/>
    <w:rsid w:val="00B75E21"/>
    <w:pPr>
      <w:spacing w:after="0" w:line="240" w:lineRule="auto"/>
    </w:pPr>
  </w:style>
  <w:style w:type="character" w:customStyle="1" w:styleId="Overskrift1Tegn">
    <w:name w:val="Overskrift 1 Tegn"/>
    <w:basedOn w:val="Standardskrifttypeiafsnit"/>
    <w:link w:val="Overskrift1"/>
    <w:uiPriority w:val="9"/>
    <w:rsid w:val="00B75E21"/>
    <w:rPr>
      <w:rFonts w:asciiTheme="majorHAnsi" w:eastAsiaTheme="majorEastAsia" w:hAnsiTheme="majorHAnsi" w:cstheme="majorBidi"/>
      <w:b/>
      <w:bCs/>
      <w:color w:val="365F91" w:themeColor="accent1" w:themeShade="BF"/>
      <w:sz w:val="28"/>
      <w:szCs w:val="28"/>
    </w:rPr>
  </w:style>
  <w:style w:type="character" w:styleId="Hyperlink">
    <w:name w:val="Hyperlink"/>
    <w:basedOn w:val="Standardskrifttypeiafsnit"/>
    <w:uiPriority w:val="99"/>
    <w:unhideWhenUsed/>
    <w:rsid w:val="00C745C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1636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stengregersen3@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E0922-A040-4783-9155-04C400D1A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169</Words>
  <Characters>1037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 Mølbach Rubien</dc:creator>
  <cp:lastModifiedBy>Carsten</cp:lastModifiedBy>
  <cp:revision>13</cp:revision>
  <cp:lastPrinted>2014-03-21T14:23:00Z</cp:lastPrinted>
  <dcterms:created xsi:type="dcterms:W3CDTF">2018-10-28T10:04:00Z</dcterms:created>
  <dcterms:modified xsi:type="dcterms:W3CDTF">2018-10-28T13:58:00Z</dcterms:modified>
</cp:coreProperties>
</file>