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6D5C6D">
        <w:t>0</w:t>
      </w:r>
      <w:r w:rsidR="00C95B51">
        <w:t>4</w:t>
      </w:r>
      <w:r w:rsidR="00D164C9">
        <w:t>-</w:t>
      </w:r>
      <w:r w:rsidR="0094572E">
        <w:t>2</w:t>
      </w:r>
      <w:r w:rsidR="00325061">
        <w:t>1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2705"/>
        <w:gridCol w:w="5244"/>
        <w:gridCol w:w="1679"/>
        <w:gridCol w:w="2263"/>
      </w:tblGrid>
      <w:tr w:rsidR="00630E2E" w:rsidTr="006D5C6D">
        <w:trPr>
          <w:trHeight w:val="601"/>
        </w:trPr>
        <w:tc>
          <w:tcPr>
            <w:tcW w:w="2705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244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167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D5C6D">
        <w:tc>
          <w:tcPr>
            <w:tcW w:w="2705" w:type="dxa"/>
          </w:tcPr>
          <w:p w:rsidR="006D5C6D" w:rsidRDefault="00C95B51" w:rsidP="002431FE">
            <w:r>
              <w:t xml:space="preserve">2799 Slagtning forædling og salg af kød og </w:t>
            </w:r>
            <w:proofErr w:type="spellStart"/>
            <w:r>
              <w:t>convenience</w:t>
            </w:r>
            <w:proofErr w:type="spellEnd"/>
          </w:p>
        </w:tc>
        <w:tc>
          <w:tcPr>
            <w:tcW w:w="5244" w:type="dxa"/>
          </w:tcPr>
          <w:p w:rsidR="006D5C6D" w:rsidRDefault="00C95B51" w:rsidP="00B440B3">
            <w:pPr>
              <w:spacing w:line="300" w:lineRule="atLeast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48585  Konserveringsteknikker</w:t>
            </w:r>
            <w:proofErr w:type="gramEnd"/>
            <w:r>
              <w:rPr>
                <w:rFonts w:ascii="Arial" w:hAnsi="Arial" w:cs="Arial"/>
                <w:bCs/>
              </w:rPr>
              <w:t xml:space="preserve"> for kødprodukter</w:t>
            </w:r>
          </w:p>
          <w:p w:rsidR="0094572E" w:rsidRPr="00313A28" w:rsidRDefault="0094572E" w:rsidP="0094572E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79" w:type="dxa"/>
          </w:tcPr>
          <w:p w:rsidR="00870FF1" w:rsidRDefault="00C95B51" w:rsidP="000012B9">
            <w:r>
              <w:t>UC Holstebro</w:t>
            </w:r>
          </w:p>
        </w:tc>
        <w:tc>
          <w:tcPr>
            <w:tcW w:w="2263" w:type="dxa"/>
          </w:tcPr>
          <w:p w:rsidR="0094572E" w:rsidRDefault="00C95B51" w:rsidP="008C691B">
            <w:r>
              <w:t>080321 – 160321</w:t>
            </w:r>
          </w:p>
          <w:p w:rsidR="00C95B51" w:rsidRDefault="00C95B51" w:rsidP="008C691B">
            <w:r>
              <w:t>041021 - 121021</w:t>
            </w:r>
            <w:bookmarkStart w:id="0" w:name="_GoBack"/>
            <w:bookmarkEnd w:id="0"/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047E8"/>
    <w:rsid w:val="00325061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72BC0"/>
    <w:rsid w:val="005D1BC1"/>
    <w:rsid w:val="00630E2E"/>
    <w:rsid w:val="0065583B"/>
    <w:rsid w:val="006613AC"/>
    <w:rsid w:val="0068524D"/>
    <w:rsid w:val="0068618B"/>
    <w:rsid w:val="00694271"/>
    <w:rsid w:val="006B1F3B"/>
    <w:rsid w:val="006D5C6D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70FF1"/>
    <w:rsid w:val="008C691B"/>
    <w:rsid w:val="008D60D0"/>
    <w:rsid w:val="008D6A9A"/>
    <w:rsid w:val="008F4515"/>
    <w:rsid w:val="00915611"/>
    <w:rsid w:val="0094572E"/>
    <w:rsid w:val="009913B8"/>
    <w:rsid w:val="009960F5"/>
    <w:rsid w:val="009E27E7"/>
    <w:rsid w:val="00A44CC9"/>
    <w:rsid w:val="00A63430"/>
    <w:rsid w:val="00B13B81"/>
    <w:rsid w:val="00B440B3"/>
    <w:rsid w:val="00B66DC2"/>
    <w:rsid w:val="00B87B2F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95B51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D3E5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</dc:creator>
  <cp:lastModifiedBy>Berit Godsk Jensen</cp:lastModifiedBy>
  <cp:revision>2</cp:revision>
  <dcterms:created xsi:type="dcterms:W3CDTF">2020-10-26T06:46:00Z</dcterms:created>
  <dcterms:modified xsi:type="dcterms:W3CDTF">2020-10-26T06:46:00Z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